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9C2" w:rsidRDefault="003059C2"/>
    <w:p w:rsidR="003059C2" w:rsidRDefault="003059C2"/>
    <w:p w:rsidR="003059C2" w:rsidRDefault="003059C2" w:rsidP="003059C2">
      <w:pPr>
        <w:spacing w:line="240" w:lineRule="auto"/>
      </w:pPr>
    </w:p>
    <w:p w:rsidR="003059C2" w:rsidRDefault="003059C2" w:rsidP="003059C2">
      <w:pPr>
        <w:spacing w:line="240" w:lineRule="auto"/>
      </w:pPr>
    </w:p>
    <w:p w:rsidR="003059C2" w:rsidRDefault="003059C2" w:rsidP="0083182A">
      <w:pPr>
        <w:spacing w:line="240" w:lineRule="auto"/>
      </w:pPr>
      <w:r>
        <w:t>To:</w:t>
      </w:r>
      <w:r>
        <w:tab/>
        <w:t xml:space="preserve">   N. Jones</w:t>
      </w:r>
    </w:p>
    <w:p w:rsidR="003059C2" w:rsidRDefault="003059C2" w:rsidP="0083182A">
      <w:pPr>
        <w:spacing w:line="240" w:lineRule="auto"/>
      </w:pPr>
      <w:r>
        <w:t>From:</w:t>
      </w:r>
      <w:r>
        <w:tab/>
        <w:t xml:space="preserve">   J. </w:t>
      </w:r>
      <w:proofErr w:type="spellStart"/>
      <w:r>
        <w:t>Basden</w:t>
      </w:r>
      <w:proofErr w:type="spellEnd"/>
    </w:p>
    <w:p w:rsidR="003059C2" w:rsidRDefault="003059C2" w:rsidP="0083182A">
      <w:pPr>
        <w:spacing w:line="240" w:lineRule="auto"/>
      </w:pPr>
      <w:r>
        <w:t>Subject:</w:t>
      </w:r>
      <w:r>
        <w:tab/>
        <w:t xml:space="preserve">   Situational and Style Analysis of </w:t>
      </w:r>
      <w:r w:rsidR="00AF4A10">
        <w:t xml:space="preserve">the </w:t>
      </w:r>
      <w:proofErr w:type="spellStart"/>
      <w:r>
        <w:t>Bigtown</w:t>
      </w:r>
      <w:proofErr w:type="spellEnd"/>
      <w:r>
        <w:t xml:space="preserve"> Housing Authority</w:t>
      </w:r>
      <w:r w:rsidR="00D17F78">
        <w:t xml:space="preserve"> (BHA)</w:t>
      </w:r>
      <w:r w:rsidR="000F4DC1">
        <w:t xml:space="preserve"> Handbook</w:t>
      </w:r>
    </w:p>
    <w:p w:rsidR="003059C2" w:rsidRDefault="003059C2" w:rsidP="0083182A">
      <w:pPr>
        <w:spacing w:line="240" w:lineRule="auto"/>
      </w:pPr>
      <w:r>
        <w:t>Date:       February 22, 2009</w:t>
      </w:r>
    </w:p>
    <w:p w:rsidR="000A2DF4" w:rsidRPr="000A2DF4" w:rsidRDefault="000A2DF4" w:rsidP="000A2DF4">
      <w:pPr>
        <w:pStyle w:val="Heading1"/>
      </w:pPr>
      <w:r>
        <w:t>Introduction</w:t>
      </w:r>
    </w:p>
    <w:p w:rsidR="003059C2" w:rsidRDefault="000F4DC1">
      <w:r>
        <w:t xml:space="preserve">This memo discusses </w:t>
      </w:r>
      <w:r w:rsidR="003059C2">
        <w:t xml:space="preserve">the </w:t>
      </w:r>
      <w:r w:rsidR="000A2DF4">
        <w:t>situational analysis for</w:t>
      </w:r>
      <w:r>
        <w:t xml:space="preserve"> users who </w:t>
      </w:r>
      <w:r w:rsidR="00650A35">
        <w:t xml:space="preserve">will read the </w:t>
      </w:r>
      <w:r w:rsidR="00176DF2">
        <w:t>BHA h</w:t>
      </w:r>
      <w:r w:rsidR="00B16E21">
        <w:t xml:space="preserve">andbook by considering </w:t>
      </w:r>
      <w:r>
        <w:t xml:space="preserve">how the </w:t>
      </w:r>
      <w:r w:rsidR="00650A35">
        <w:t>document will be used</w:t>
      </w:r>
      <w:r w:rsidR="000A2DF4">
        <w:t xml:space="preserve"> and handled</w:t>
      </w:r>
      <w:r w:rsidR="00B16E21">
        <w:t>, the</w:t>
      </w:r>
      <w:r w:rsidR="00176DF2">
        <w:t xml:space="preserve"> ideal</w:t>
      </w:r>
      <w:r w:rsidR="00B16E21">
        <w:t xml:space="preserve"> </w:t>
      </w:r>
      <w:r w:rsidR="000A2DF4">
        <w:t>document layout</w:t>
      </w:r>
      <w:r w:rsidR="00B16E21">
        <w:t>, and the user’s pre-existing knowledge</w:t>
      </w:r>
      <w:r w:rsidR="000A2DF4">
        <w:t>.</w:t>
      </w:r>
      <w:r>
        <w:t xml:space="preserve"> This memo also </w:t>
      </w:r>
      <w:r w:rsidR="000A2DF4">
        <w:t>discusses the style analysis</w:t>
      </w:r>
      <w:r w:rsidR="00645D67">
        <w:t xml:space="preserve"> for the </w:t>
      </w:r>
      <w:r w:rsidR="00650A35">
        <w:t>document including sentence structure an</w:t>
      </w:r>
      <w:r>
        <w:t>d length,</w:t>
      </w:r>
      <w:r w:rsidR="00B63F40">
        <w:t xml:space="preserve"> writer’s tone, </w:t>
      </w:r>
      <w:r w:rsidR="00AF4A10">
        <w:t xml:space="preserve">and </w:t>
      </w:r>
      <w:r w:rsidR="00B16E21">
        <w:t>verb and noun choices.</w:t>
      </w:r>
      <w:r>
        <w:t xml:space="preserve"> The situation</w:t>
      </w:r>
      <w:r w:rsidR="000A2DF4">
        <w:t>al</w:t>
      </w:r>
      <w:r>
        <w:t xml:space="preserve"> analysis and style analysis</w:t>
      </w:r>
      <w:r w:rsidR="000A2DF4">
        <w:t xml:space="preserve"> will provide </w:t>
      </w:r>
      <w:r w:rsidR="00650A35">
        <w:t xml:space="preserve">the groundwork for a comprehensive edit of the document.  </w:t>
      </w:r>
    </w:p>
    <w:p w:rsidR="00E22B98" w:rsidRPr="003059C2" w:rsidRDefault="000A2DF4" w:rsidP="000A2DF4">
      <w:pPr>
        <w:pStyle w:val="Heading1"/>
      </w:pPr>
      <w:r>
        <w:t>Situational Analysis</w:t>
      </w:r>
      <w:r w:rsidR="003059C2">
        <w:tab/>
      </w:r>
    </w:p>
    <w:p w:rsidR="00802940" w:rsidRDefault="00763A8C">
      <w:r>
        <w:t>The</w:t>
      </w:r>
      <w:r w:rsidR="00802940">
        <w:t xml:space="preserve"> document</w:t>
      </w:r>
      <w:r w:rsidR="00B16E21">
        <w:t xml:space="preserve"> is part of a handbook that</w:t>
      </w:r>
      <w:r w:rsidR="00176DF2">
        <w:t xml:space="preserve"> informs tenants of the </w:t>
      </w:r>
      <w:r w:rsidR="00560168">
        <w:t>BH</w:t>
      </w:r>
      <w:r w:rsidR="00176DF2">
        <w:t>A</w:t>
      </w:r>
      <w:r w:rsidR="00560168">
        <w:t xml:space="preserve"> of</w:t>
      </w:r>
      <w:r w:rsidR="00625D7E">
        <w:t xml:space="preserve"> the r</w:t>
      </w:r>
      <w:r w:rsidR="00B63F40">
        <w:t>ules and regulations they</w:t>
      </w:r>
      <w:r>
        <w:t xml:space="preserve"> must follow</w:t>
      </w:r>
      <w:r w:rsidR="00802940">
        <w:t xml:space="preserve"> while living at the public housing facility. The rules and regulations are designed to help the tenants live together harmoniously and to</w:t>
      </w:r>
      <w:r w:rsidR="00311ED2">
        <w:t xml:space="preserve"> p</w:t>
      </w:r>
      <w:r w:rsidR="0020339F">
        <w:t>reserve</w:t>
      </w:r>
      <w:r w:rsidR="00B16E21">
        <w:t xml:space="preserve"> the property of the BHA and the tenants will be looking to use this document to learn new information instead of the </w:t>
      </w:r>
      <w:r w:rsidR="00176DF2">
        <w:t xml:space="preserve">referring to the </w:t>
      </w:r>
      <w:r w:rsidR="003B6F86">
        <w:t xml:space="preserve">cluttered </w:t>
      </w:r>
      <w:r w:rsidR="00B16E21">
        <w:t>lease.</w:t>
      </w:r>
      <w:r w:rsidR="00560168">
        <w:t xml:space="preserve"> The modular nature of the information means the document needs </w:t>
      </w:r>
      <w:r w:rsidR="00B63F40">
        <w:t>an obvious hierarchy</w:t>
      </w:r>
      <w:r w:rsidR="000451C1">
        <w:t xml:space="preserve"> that lets the </w:t>
      </w:r>
      <w:r w:rsidR="00176DF2">
        <w:t xml:space="preserve">user </w:t>
      </w:r>
      <w:r w:rsidR="000310DA">
        <w:t>easily scan the document for the needed information</w:t>
      </w:r>
      <w:r w:rsidR="003B6F86">
        <w:t xml:space="preserve"> and easily identify extremely important information</w:t>
      </w:r>
      <w:r w:rsidR="000310DA">
        <w:t>, a structure that contrasts with the much more formal</w:t>
      </w:r>
      <w:r w:rsidR="00506827">
        <w:t xml:space="preserve"> </w:t>
      </w:r>
      <w:r w:rsidR="00B63F40">
        <w:t xml:space="preserve">and technical </w:t>
      </w:r>
      <w:r w:rsidR="00802940">
        <w:t>lease</w:t>
      </w:r>
      <w:r w:rsidR="000310DA">
        <w:t xml:space="preserve"> where the inf</w:t>
      </w:r>
      <w:r w:rsidR="00B16E21">
        <w:t>ormation is buried in large paragraphs.</w:t>
      </w:r>
      <w:r w:rsidR="0020339F">
        <w:t xml:space="preserve"> The modular</w:t>
      </w:r>
      <w:r w:rsidR="00B63F40">
        <w:t xml:space="preserve"> organization</w:t>
      </w:r>
      <w:r w:rsidR="0020339F">
        <w:t xml:space="preserve"> of the information </w:t>
      </w:r>
      <w:r w:rsidR="00B16E21">
        <w:t xml:space="preserve">also </w:t>
      </w:r>
      <w:r w:rsidR="00B63F40">
        <w:t>mean</w:t>
      </w:r>
      <w:r w:rsidR="00560168">
        <w:t>s the document</w:t>
      </w:r>
      <w:r w:rsidR="00B63F40">
        <w:t xml:space="preserve"> will be referenced</w:t>
      </w:r>
      <w:r w:rsidR="0020339F">
        <w:t xml:space="preserve"> and</w:t>
      </w:r>
      <w:r w:rsidR="00B63F40">
        <w:t xml:space="preserve"> then</w:t>
      </w:r>
      <w:r w:rsidR="0020339F">
        <w:t xml:space="preserve"> filed away often</w:t>
      </w:r>
      <w:r w:rsidR="00560168">
        <w:t xml:space="preserve"> so it will need </w:t>
      </w:r>
      <w:r w:rsidR="00FB06FD">
        <w:t xml:space="preserve">a suitable </w:t>
      </w:r>
      <w:r w:rsidR="00560168">
        <w:t xml:space="preserve">left </w:t>
      </w:r>
      <w:r w:rsidR="00FB06FD">
        <w:t xml:space="preserve">margin </w:t>
      </w:r>
      <w:r w:rsidR="00560168">
        <w:t>for three-hole punching</w:t>
      </w:r>
      <w:r w:rsidR="000D150F">
        <w:t xml:space="preserve"> </w:t>
      </w:r>
      <w:r w:rsidR="00FB06FD">
        <w:t>if used in a paper format</w:t>
      </w:r>
      <w:r w:rsidR="0020339F">
        <w:t xml:space="preserve">. </w:t>
      </w:r>
      <w:r w:rsidR="00560168">
        <w:t xml:space="preserve">Also, where appropriate, the document can be hyperlinked for computer use so the reader can quickly jump to related information that appears in a separate section. </w:t>
      </w:r>
      <w:r w:rsidR="00176DF2">
        <w:t xml:space="preserve">My editing of the </w:t>
      </w:r>
      <w:r w:rsidR="00B16E21">
        <w:t xml:space="preserve">document will assume that the user knows the basics of renting an apartment and will not discuss basic terms such as </w:t>
      </w:r>
      <w:r w:rsidR="00AF4A10">
        <w:t xml:space="preserve">the </w:t>
      </w:r>
      <w:r w:rsidR="00B16E21">
        <w:t xml:space="preserve">lease or </w:t>
      </w:r>
      <w:r w:rsidR="00AF4A10">
        <w:t xml:space="preserve">the </w:t>
      </w:r>
      <w:r w:rsidR="003B6F86">
        <w:t xml:space="preserve">security deposit; however, the document will need to include references encouraging the user to contact the apartment manager with any questions in case the user is unfamiliar with any terms in the document. </w:t>
      </w:r>
      <w:r w:rsidR="00802940">
        <w:t>T</w:t>
      </w:r>
      <w:r w:rsidR="00A07DAB">
        <w:t>he primary user</w:t>
      </w:r>
      <w:r w:rsidR="00625D7E">
        <w:t xml:space="preserve"> of the</w:t>
      </w:r>
      <w:r>
        <w:t xml:space="preserve"> document is the tenants, but t</w:t>
      </w:r>
      <w:r w:rsidR="00802940">
        <w:t xml:space="preserve">he </w:t>
      </w:r>
      <w:r w:rsidR="0020339F">
        <w:t xml:space="preserve">document may also be used </w:t>
      </w:r>
      <w:r w:rsidR="00802940">
        <w:t xml:space="preserve">by </w:t>
      </w:r>
      <w:r w:rsidR="0020339F">
        <w:t xml:space="preserve">BHA </w:t>
      </w:r>
      <w:r w:rsidR="00802940">
        <w:t>staff to in</w:t>
      </w:r>
      <w:r w:rsidR="00506827">
        <w:t>form themselves of the BHA’s</w:t>
      </w:r>
      <w:r w:rsidR="0020339F">
        <w:t xml:space="preserve"> policies.</w:t>
      </w:r>
      <w:r w:rsidR="00802940">
        <w:t xml:space="preserve"> </w:t>
      </w:r>
    </w:p>
    <w:p w:rsidR="00802940" w:rsidRPr="003059C2" w:rsidRDefault="00802940" w:rsidP="000A2DF4">
      <w:pPr>
        <w:pStyle w:val="Heading1"/>
      </w:pPr>
      <w:r w:rsidRPr="003059C2">
        <w:lastRenderedPageBreak/>
        <w:t>Style</w:t>
      </w:r>
      <w:r w:rsidR="000A2DF4">
        <w:t xml:space="preserve"> Analysis</w:t>
      </w:r>
    </w:p>
    <w:p w:rsidR="000A58E3" w:rsidRDefault="00763A8C" w:rsidP="00AF4A10">
      <w:r>
        <w:t xml:space="preserve">One </w:t>
      </w:r>
      <w:r w:rsidR="00886FAE">
        <w:t>style</w:t>
      </w:r>
      <w:r>
        <w:t xml:space="preserve"> issue</w:t>
      </w:r>
      <w:r w:rsidR="00111A05">
        <w:t xml:space="preserve"> of the document</w:t>
      </w:r>
      <w:r w:rsidR="003B6F86">
        <w:t xml:space="preserve"> </w:t>
      </w:r>
      <w:r w:rsidR="00A37080">
        <w:t>is the varied subjects that</w:t>
      </w:r>
      <w:r w:rsidR="00111A05">
        <w:t xml:space="preserve"> the writer uses</w:t>
      </w:r>
      <w:r w:rsidR="00A07DAB">
        <w:t>, an issue that takes away from the document</w:t>
      </w:r>
      <w:r w:rsidR="00111A05">
        <w:t>’s</w:t>
      </w:r>
      <w:r w:rsidR="00A07DAB">
        <w:t xml:space="preserve"> cohesion and coherence</w:t>
      </w:r>
      <w:r w:rsidR="00A37080">
        <w:t>. First, t</w:t>
      </w:r>
      <w:r w:rsidR="00886FAE">
        <w:t xml:space="preserve">he author alternates between referring </w:t>
      </w:r>
      <w:r w:rsidR="00476864">
        <w:t xml:space="preserve">directly </w:t>
      </w:r>
      <w:r w:rsidR="00886FAE">
        <w:t>to the reader</w:t>
      </w:r>
      <w:r w:rsidR="00E90ED2">
        <w:t xml:space="preserve"> as the subject of the sentence</w:t>
      </w:r>
      <w:r w:rsidR="00886FAE">
        <w:t xml:space="preserve"> in third person and secon</w:t>
      </w:r>
      <w:r w:rsidR="00476864">
        <w:t>d person</w:t>
      </w:r>
      <w:r w:rsidR="0094446B">
        <w:t>,</w:t>
      </w:r>
      <w:r w:rsidR="00FC74E5">
        <w:t xml:space="preserve"> causing an unprofessional tone</w:t>
      </w:r>
      <w:r w:rsidR="00A37080">
        <w:t>. Second</w:t>
      </w:r>
      <w:r w:rsidR="00476864">
        <w:t xml:space="preserve">, </w:t>
      </w:r>
      <w:r w:rsidR="0094446B">
        <w:t xml:space="preserve">the </w:t>
      </w:r>
      <w:r w:rsidR="00A07DAB">
        <w:t xml:space="preserve">other </w:t>
      </w:r>
      <w:r w:rsidR="0094446B">
        <w:t>subjects of sentences change</w:t>
      </w:r>
      <w:r w:rsidR="00A07DAB">
        <w:t xml:space="preserve"> frequently.</w:t>
      </w:r>
      <w:r w:rsidR="00886FAE">
        <w:t xml:space="preserve"> </w:t>
      </w:r>
      <w:r w:rsidR="00B63F40">
        <w:t>For example, t</w:t>
      </w:r>
      <w:r w:rsidR="000451C1">
        <w:t>he Special</w:t>
      </w:r>
      <w:r w:rsidR="00A07DAB">
        <w:t xml:space="preserve"> Charges section fails to stick to a </w:t>
      </w:r>
      <w:r w:rsidR="000451C1">
        <w:t>couple</w:t>
      </w:r>
      <w:r w:rsidR="00B63F40">
        <w:t xml:space="preserve"> </w:t>
      </w:r>
      <w:r w:rsidR="00A07DAB">
        <w:t xml:space="preserve">of </w:t>
      </w:r>
      <w:r w:rsidR="00B63F40">
        <w:t>concrete subject</w:t>
      </w:r>
      <w:r w:rsidR="000451C1">
        <w:t>s</w:t>
      </w:r>
      <w:r w:rsidR="00B63F40">
        <w:t xml:space="preserve"> and instead switches between different subject</w:t>
      </w:r>
      <w:r w:rsidR="00A07DAB">
        <w:t>s</w:t>
      </w:r>
      <w:r w:rsidR="00B63F40">
        <w:t xml:space="preserve"> like the BHA, schedule, charges, and employees.</w:t>
      </w:r>
      <w:r w:rsidR="000A58E3">
        <w:t xml:space="preserve"> </w:t>
      </w:r>
      <w:r w:rsidR="00197D01">
        <w:t>The document also lacks consistency in punctuation. An example of this is when the handbook uses the acronym BHA yet also uses B.H.A. and alternates between capitalizing dwelling unit and using lowercase.</w:t>
      </w:r>
    </w:p>
    <w:p w:rsidR="000451C1" w:rsidRDefault="000A58E3" w:rsidP="00AF4A10">
      <w:r>
        <w:t xml:space="preserve">A second style issue is poor sentence structure. The document uses nominalizations that cause weak subject/verb pairs. For example, the use of the word </w:t>
      </w:r>
      <w:r w:rsidR="00C32491">
        <w:t>“</w:t>
      </w:r>
      <w:r w:rsidR="00F57534">
        <w:t xml:space="preserve">verification” in the Will my Rent Amount Ever Change? </w:t>
      </w:r>
      <w:proofErr w:type="gramStart"/>
      <w:r w:rsidR="00F57534">
        <w:t>section</w:t>
      </w:r>
      <w:proofErr w:type="gramEnd"/>
      <w:r w:rsidR="00F57534">
        <w:t xml:space="preserve"> causes ambiguity of who will verify family income.</w:t>
      </w:r>
      <w:r>
        <w:t xml:space="preserve"> Also, the document uses unnecessary words like “from time to time” that make the prose less concise. </w:t>
      </w:r>
      <w:r w:rsidR="000451C1">
        <w:t>The use of the passive voice</w:t>
      </w:r>
      <w:r w:rsidR="00A07DAB">
        <w:t xml:space="preserve"> in the document</w:t>
      </w:r>
      <w:r w:rsidR="000451C1">
        <w:t xml:space="preserve"> also causes poor sentence structure, leading to the doers of the sentences to become ambiguous or lost. Finally, many important pieces of information are buried in relative and subordinate clauses. </w:t>
      </w:r>
      <w:r w:rsidR="005A6B2F">
        <w:t>The majority of the sentences will need to avoid being lengthy and use basic language and terms because the users will be tenants of public housing and their edu</w:t>
      </w:r>
      <w:r w:rsidR="00A07DAB">
        <w:t>cation level may be lower because of</w:t>
      </w:r>
      <w:r w:rsidR="005A6B2F">
        <w:t xml:space="preserve"> their lower income. </w:t>
      </w:r>
    </w:p>
    <w:p w:rsidR="00E90ED2" w:rsidRDefault="00A07DAB" w:rsidP="00AF4A10">
      <w:r>
        <w:t xml:space="preserve">The layout of the document also needs to be changed. </w:t>
      </w:r>
      <w:r w:rsidR="00E90ED2">
        <w:t>The documen</w:t>
      </w:r>
      <w:r>
        <w:t xml:space="preserve">t </w:t>
      </w:r>
      <w:r w:rsidR="00F57534">
        <w:t>uses excessive and inconsistent</w:t>
      </w:r>
      <w:r w:rsidR="00E90ED2">
        <w:t xml:space="preserve"> capitalization and excessive and random bolding that</w:t>
      </w:r>
      <w:r w:rsidR="007569A6">
        <w:t xml:space="preserve"> causes distracting document noise</w:t>
      </w:r>
      <w:r w:rsidR="00476864">
        <w:t xml:space="preserve"> and gives the document a commanding</w:t>
      </w:r>
      <w:r w:rsidR="00E90ED2">
        <w:t>, disorganized</w:t>
      </w:r>
      <w:r w:rsidR="00476864">
        <w:t xml:space="preserve"> tone</w:t>
      </w:r>
      <w:r w:rsidR="00E90ED2">
        <w:t xml:space="preserve">. For example, </w:t>
      </w:r>
      <w:r w:rsidR="007569A6">
        <w:t>an entire sentence is capitalized in</w:t>
      </w:r>
      <w:r w:rsidR="00E90ED2">
        <w:t xml:space="preserve"> the Sec</w:t>
      </w:r>
      <w:r w:rsidR="004F2F35">
        <w:t>urity Deposits section and the Extra Charges</w:t>
      </w:r>
      <w:r w:rsidR="00E90ED2">
        <w:t xml:space="preserve"> section</w:t>
      </w:r>
      <w:r w:rsidR="004F2F35">
        <w:t xml:space="preserve"> heading</w:t>
      </w:r>
      <w:r w:rsidR="00E90ED2">
        <w:t xml:space="preserve"> is not bolded like the r</w:t>
      </w:r>
      <w:r w:rsidR="004F2F35">
        <w:t>est of the second level section headings</w:t>
      </w:r>
      <w:r w:rsidR="00E90ED2">
        <w:t>. Furthermore, the section heading</w:t>
      </w:r>
      <w:r w:rsidR="0094446B">
        <w:t>s</w:t>
      </w:r>
      <w:r w:rsidR="00111A05">
        <w:t xml:space="preserve"> of all levels </w:t>
      </w:r>
      <w:r w:rsidR="00E90ED2">
        <w:t>appear in nearly the</w:t>
      </w:r>
      <w:r w:rsidR="004F2F35">
        <w:t xml:space="preserve"> same size and font causing</w:t>
      </w:r>
      <w:r w:rsidR="0094446B">
        <w:t xml:space="preserve"> no obvious</w:t>
      </w:r>
      <w:r>
        <w:t xml:space="preserve"> hierarchy to the </w:t>
      </w:r>
      <w:r w:rsidR="00E90ED2">
        <w:t>document</w:t>
      </w:r>
      <w:r>
        <w:t xml:space="preserve">, and every first level heading fails to be written in the form of a question. Finally, extremely important information appears embedded with other information </w:t>
      </w:r>
      <w:r w:rsidR="00197D01">
        <w:t>causing difficulty for the user to find these bits of information.</w:t>
      </w:r>
    </w:p>
    <w:p w:rsidR="00802940" w:rsidRDefault="004F2F35" w:rsidP="00AF4A10">
      <w:r>
        <w:t>T</w:t>
      </w:r>
      <w:r w:rsidR="00311ED2">
        <w:t>he writer’s persona</w:t>
      </w:r>
      <w:r>
        <w:t>, created by word choices and punctuation,</w:t>
      </w:r>
      <w:r w:rsidR="00311ED2">
        <w:t xml:space="preserve"> is a bit too commanding and needs to change to more of a cordial tone.</w:t>
      </w:r>
      <w:r w:rsidR="00DD1E3B">
        <w:t xml:space="preserve"> In order to </w:t>
      </w:r>
      <w:r w:rsidR="005A6B2F">
        <w:t>achieve a cordial tone</w:t>
      </w:r>
      <w:r w:rsidR="00DD1E3B">
        <w:t>, the subjects and agents</w:t>
      </w:r>
      <w:r w:rsidR="005A6B2F">
        <w:t xml:space="preserve"> of the sentences should directly reference the user by using the second person</w:t>
      </w:r>
      <w:r w:rsidR="00DD1E3B">
        <w:t>, so the user will feel like they are being spoken to instead of vaguely referenced.</w:t>
      </w:r>
      <w:r w:rsidR="00311ED2">
        <w:t xml:space="preserve"> The purpose of the document is to assist tenants and make their stay at </w:t>
      </w:r>
      <w:r w:rsidR="0094446B">
        <w:t xml:space="preserve">the </w:t>
      </w:r>
      <w:r w:rsidR="00311ED2">
        <w:t>BHA</w:t>
      </w:r>
      <w:r w:rsidR="0094446B">
        <w:t xml:space="preserve"> housing facility</w:t>
      </w:r>
      <w:r w:rsidR="00311ED2">
        <w:t xml:space="preserve"> as pleasant as possible</w:t>
      </w:r>
      <w:r w:rsidR="0094446B">
        <w:t xml:space="preserve"> while preserving BHA property so the style</w:t>
      </w:r>
      <w:r w:rsidR="00197D01">
        <w:t xml:space="preserve"> and ethos</w:t>
      </w:r>
      <w:r w:rsidR="0094446B">
        <w:t xml:space="preserve"> of the prose needs to fit this purpose</w:t>
      </w:r>
      <w:r w:rsidR="00311ED2">
        <w:t xml:space="preserve">. </w:t>
      </w:r>
      <w:r w:rsidR="0094446B">
        <w:t xml:space="preserve">Finally, </w:t>
      </w:r>
      <w:r w:rsidR="00262743">
        <w:t>the document is a bit vague at times</w:t>
      </w:r>
      <w:r w:rsidR="0094446B">
        <w:t xml:space="preserve"> like failing to explain what a “good neighbor” is so I will use queries </w:t>
      </w:r>
      <w:r w:rsidR="00111A05">
        <w:t xml:space="preserve">to the author where this happens to address the </w:t>
      </w:r>
      <w:r w:rsidR="002F7079">
        <w:t xml:space="preserve">occurrence. </w:t>
      </w:r>
      <w:r w:rsidR="00262743">
        <w:t xml:space="preserve">  </w:t>
      </w:r>
      <w:r w:rsidR="00311ED2">
        <w:t xml:space="preserve">  </w:t>
      </w:r>
    </w:p>
    <w:p w:rsidR="005D125D" w:rsidRDefault="0094446B">
      <w:r>
        <w:t>I am happy</w:t>
      </w:r>
      <w:r w:rsidR="005D125D">
        <w:t xml:space="preserve"> to conduct</w:t>
      </w:r>
      <w:r w:rsidR="00677C43">
        <w:t xml:space="preserve"> a compr</w:t>
      </w:r>
      <w:r>
        <w:t xml:space="preserve">ehensive edit </w:t>
      </w:r>
      <w:r w:rsidR="004F2F35">
        <w:t xml:space="preserve">to the document; also, </w:t>
      </w:r>
      <w:r>
        <w:t>p</w:t>
      </w:r>
      <w:r w:rsidR="00677C43">
        <w:t>lease let me kno</w:t>
      </w:r>
      <w:r>
        <w:t xml:space="preserve">w if you have any questions or concerns. </w:t>
      </w:r>
    </w:p>
    <w:p w:rsidR="00677C43" w:rsidRDefault="005D125D">
      <w:r>
        <w:t>Sincerely,</w:t>
      </w:r>
      <w:r w:rsidR="00677C43">
        <w:t xml:space="preserve"> </w:t>
      </w:r>
    </w:p>
    <w:p w:rsidR="00677C43" w:rsidRDefault="00677C43">
      <w:proofErr w:type="spellStart"/>
      <w:r>
        <w:lastRenderedPageBreak/>
        <w:t>Jaret</w:t>
      </w:r>
      <w:proofErr w:type="spellEnd"/>
      <w:r>
        <w:t xml:space="preserve"> </w:t>
      </w:r>
      <w:proofErr w:type="spellStart"/>
      <w:r>
        <w:t>Basden</w:t>
      </w:r>
      <w:proofErr w:type="spellEnd"/>
    </w:p>
    <w:sectPr w:rsidR="00677C43" w:rsidSect="00E22B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802940"/>
    <w:rsid w:val="000310DA"/>
    <w:rsid w:val="000451C1"/>
    <w:rsid w:val="000A2DF4"/>
    <w:rsid w:val="000A58E3"/>
    <w:rsid w:val="000D150F"/>
    <w:rsid w:val="000D7CE3"/>
    <w:rsid w:val="000F4DC1"/>
    <w:rsid w:val="00111A05"/>
    <w:rsid w:val="00176DF2"/>
    <w:rsid w:val="00197D01"/>
    <w:rsid w:val="001A3737"/>
    <w:rsid w:val="0020339F"/>
    <w:rsid w:val="00235E5C"/>
    <w:rsid w:val="00262743"/>
    <w:rsid w:val="002F7079"/>
    <w:rsid w:val="003059C2"/>
    <w:rsid w:val="00311ED2"/>
    <w:rsid w:val="003B6F86"/>
    <w:rsid w:val="003D53DD"/>
    <w:rsid w:val="003F68BA"/>
    <w:rsid w:val="0041611D"/>
    <w:rsid w:val="00476864"/>
    <w:rsid w:val="004F2F35"/>
    <w:rsid w:val="004F7560"/>
    <w:rsid w:val="00506827"/>
    <w:rsid w:val="00540D2B"/>
    <w:rsid w:val="00560168"/>
    <w:rsid w:val="005A6B2F"/>
    <w:rsid w:val="005D125D"/>
    <w:rsid w:val="00625D7E"/>
    <w:rsid w:val="00645D67"/>
    <w:rsid w:val="00650A35"/>
    <w:rsid w:val="00677C43"/>
    <w:rsid w:val="007569A6"/>
    <w:rsid w:val="00763A8C"/>
    <w:rsid w:val="00802940"/>
    <w:rsid w:val="0083182A"/>
    <w:rsid w:val="00886FAE"/>
    <w:rsid w:val="00897B35"/>
    <w:rsid w:val="0094446B"/>
    <w:rsid w:val="00A07DAB"/>
    <w:rsid w:val="00A25391"/>
    <w:rsid w:val="00A37080"/>
    <w:rsid w:val="00AF4A10"/>
    <w:rsid w:val="00B16E21"/>
    <w:rsid w:val="00B63F40"/>
    <w:rsid w:val="00BE539C"/>
    <w:rsid w:val="00C32491"/>
    <w:rsid w:val="00C74A93"/>
    <w:rsid w:val="00D17F78"/>
    <w:rsid w:val="00DD1E3B"/>
    <w:rsid w:val="00E22B98"/>
    <w:rsid w:val="00E90ED2"/>
    <w:rsid w:val="00F22B41"/>
    <w:rsid w:val="00F57534"/>
    <w:rsid w:val="00F731DE"/>
    <w:rsid w:val="00FB06FD"/>
    <w:rsid w:val="00FB4BC6"/>
    <w:rsid w:val="00FC74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B98"/>
  </w:style>
  <w:style w:type="paragraph" w:styleId="Heading1">
    <w:name w:val="heading 1"/>
    <w:basedOn w:val="Normal"/>
    <w:next w:val="Normal"/>
    <w:link w:val="Heading1Char"/>
    <w:uiPriority w:val="9"/>
    <w:qFormat/>
    <w:rsid w:val="00176DF2"/>
    <w:pPr>
      <w:keepNext/>
      <w:keepLines/>
      <w:spacing w:before="360" w:after="160"/>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DF2"/>
    <w:rPr>
      <w:rFonts w:asciiTheme="majorHAnsi" w:eastAsiaTheme="majorEastAsia" w:hAnsiTheme="majorHAnsi" w:cstheme="majorBidi"/>
      <w:b/>
      <w:bCs/>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3</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Jaret</dc:creator>
  <cp:lastModifiedBy>Jaret</cp:lastModifiedBy>
  <cp:revision>10</cp:revision>
  <dcterms:created xsi:type="dcterms:W3CDTF">2010-05-30T21:57:00Z</dcterms:created>
  <dcterms:modified xsi:type="dcterms:W3CDTF">2010-09-02T20:51:00Z</dcterms:modified>
</cp:coreProperties>
</file>